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65A" w:rsidRPr="00120285" w:rsidRDefault="00AD465A" w:rsidP="00AD465A">
      <w:pPr>
        <w:shd w:val="clear" w:color="auto" w:fill="FFFFFF"/>
        <w:spacing w:after="185" w:line="288" w:lineRule="atLeast"/>
        <w:jc w:val="center"/>
        <w:outlineLvl w:val="1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r w:rsidRPr="00120285">
        <w:rPr>
          <w:rFonts w:ascii="Times New Roman" w:eastAsia="Times New Roman" w:hAnsi="Times New Roman" w:cs="Times New Roman"/>
          <w:sz w:val="32"/>
          <w:szCs w:val="32"/>
        </w:rPr>
        <w:t>Условия беспрепятственного доступа детям с ОВЗ и детям – инвалидам в здание ДОО.</w:t>
      </w:r>
    </w:p>
    <w:bookmarkEnd w:id="0"/>
    <w:p w:rsidR="00AD465A" w:rsidRPr="00120285" w:rsidRDefault="00AD465A" w:rsidP="00AD465A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120285">
        <w:rPr>
          <w:rFonts w:ascii="Times New Roman" w:eastAsia="Times New Roman" w:hAnsi="Times New Roman" w:cs="Times New Roman"/>
          <w:sz w:val="32"/>
          <w:szCs w:val="32"/>
        </w:rPr>
        <w:t xml:space="preserve">МБДОУ детский </w:t>
      </w:r>
      <w:proofErr w:type="gramStart"/>
      <w:r w:rsidRPr="00120285">
        <w:rPr>
          <w:rFonts w:ascii="Times New Roman" w:eastAsia="Times New Roman" w:hAnsi="Times New Roman" w:cs="Times New Roman"/>
          <w:sz w:val="32"/>
          <w:szCs w:val="32"/>
        </w:rPr>
        <w:t>сад  «</w:t>
      </w:r>
      <w:proofErr w:type="spellStart"/>
      <w:proofErr w:type="gramEnd"/>
      <w:r w:rsidRPr="00120285">
        <w:rPr>
          <w:rFonts w:ascii="Times New Roman" w:eastAsia="Times New Roman" w:hAnsi="Times New Roman" w:cs="Times New Roman"/>
          <w:sz w:val="32"/>
          <w:szCs w:val="32"/>
        </w:rPr>
        <w:t>Аян</w:t>
      </w:r>
      <w:proofErr w:type="spellEnd"/>
      <w:r w:rsidRPr="00120285">
        <w:rPr>
          <w:rFonts w:ascii="Times New Roman" w:eastAsia="Times New Roman" w:hAnsi="Times New Roman" w:cs="Times New Roman"/>
          <w:sz w:val="32"/>
          <w:szCs w:val="32"/>
        </w:rPr>
        <w:t>»  с. Тээли муниципального района «Бай-</w:t>
      </w:r>
      <w:proofErr w:type="spellStart"/>
      <w:r w:rsidRPr="00120285">
        <w:rPr>
          <w:rFonts w:ascii="Times New Roman" w:eastAsia="Times New Roman" w:hAnsi="Times New Roman" w:cs="Times New Roman"/>
          <w:sz w:val="32"/>
          <w:szCs w:val="32"/>
        </w:rPr>
        <w:t>Тайгинский</w:t>
      </w:r>
      <w:proofErr w:type="spellEnd"/>
      <w:r w:rsidRPr="00120285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proofErr w:type="spellStart"/>
      <w:r w:rsidRPr="00120285">
        <w:rPr>
          <w:rFonts w:ascii="Times New Roman" w:eastAsia="Times New Roman" w:hAnsi="Times New Roman" w:cs="Times New Roman"/>
          <w:sz w:val="32"/>
          <w:szCs w:val="32"/>
        </w:rPr>
        <w:t>кожуун</w:t>
      </w:r>
      <w:proofErr w:type="spellEnd"/>
      <w:r w:rsidRPr="00120285">
        <w:rPr>
          <w:rFonts w:ascii="Times New Roman" w:eastAsia="Times New Roman" w:hAnsi="Times New Roman" w:cs="Times New Roman"/>
          <w:sz w:val="32"/>
          <w:szCs w:val="32"/>
        </w:rPr>
        <w:t xml:space="preserve"> РТ»    одноэтажное, функционирует с 1969 года. Вход на территорию имеет асфальтовое покрытие.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    Конструктивные особенности здания детского сада не предусматривают наличие подъёмников и других приспособлений, обеспечивающих доступ инвалидов и лиц с ограниченными возможностями здоровья (ОВЗ). Центральный вход оборудован пандусом.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    При необходимости инвалиду или лицу с ОВЗ будет предоставлено сопровождающее лицо.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    Инвалиды и лица с ОВЗ смогут участвовать в образовательном процессе на общих основаниях. Специально предусмотренные и оборудованные помещения отсутствуют.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    Воспитанник с ОВЗ (при его появлении) осваивают основную образовательную программу дошкольного образования ДОО по индивидуальному образовательному маршруту; для отдельных категорий детей будет разработана адаптированная программа дошкольного образования. Воспитанникам с ОВЗ и инвалидам оказывается помощь специалистов ДОО, а также консультативная помощь родителям (законным представителям) детей с ОВЗ.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    Для детей инвалидов и лиц с ОВЗ в группах имеются: физкультурные уголки с пособиями для развития всех видов моторики, массажные коврики; уголки для сюжетно-ролевых игр и уединения; музыкально – театрализованные с разными видами театров; уголки экспериментирования и природы для развития тактильного и сенсорного опыта; обучающие дидактические игры разного направления; уголки развития речи; пособия по сенсорному развитию, уголки конструирования с различными видами конструкторов.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Модель профессиональной взаимосвязи всех специалистов ДОУ (учителя-логопеда, воспитателя, музыкального руководителя) в работе с ребенком с особыми образовательными потребностями следующая: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Учитель-логопед: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 xml:space="preserve">• диагностирует уровень </w:t>
      </w:r>
      <w:proofErr w:type="spellStart"/>
      <w:r w:rsidRPr="00120285">
        <w:rPr>
          <w:rFonts w:ascii="Times New Roman" w:eastAsia="Times New Roman" w:hAnsi="Times New Roman" w:cs="Times New Roman"/>
          <w:sz w:val="32"/>
          <w:szCs w:val="32"/>
        </w:rPr>
        <w:t>импрессивной</w:t>
      </w:r>
      <w:proofErr w:type="spellEnd"/>
      <w:r w:rsidRPr="00120285">
        <w:rPr>
          <w:rFonts w:ascii="Times New Roman" w:eastAsia="Times New Roman" w:hAnsi="Times New Roman" w:cs="Times New Roman"/>
          <w:sz w:val="32"/>
          <w:szCs w:val="32"/>
        </w:rPr>
        <w:t xml:space="preserve"> и экспрессивной речи;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составляет индивидуальные планы развития;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 xml:space="preserve">• проводит индивидуальные занятия (постановка правильного 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lastRenderedPageBreak/>
        <w:t>речевого дыхания, коррекция звуков, их автоматизация, дифференциация и введение в самостоятельную речь), подгрупповые занятия (формирование фонематических процессов);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консультирует педагогических работников и родителей о применении логопедических методов и технологий коррекционно-развивающей работы;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Музыкальный руководитель: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Осуществляет музыкальное и эстетическое воспитание детей;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Учитывает психологическое, речевое и физическое развитие детей при подборе материала для занятий;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Использует на занятиях элементы музыкотерапии и др.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 xml:space="preserve"> Воспитатель: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проводит занятия по продуктивным видам деятельности (рисование, лепка, конструирование) по подгруппам и индивидуально. Организует совместную и самостоятельную деятельность детей;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воспитывает культурно-гигиенические навыки, развивает тонкую и общую моторику;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организует индивидуальную работу с детьми;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 xml:space="preserve">• применяет </w:t>
      </w:r>
      <w:proofErr w:type="spellStart"/>
      <w:r w:rsidRPr="00120285">
        <w:rPr>
          <w:rFonts w:ascii="Times New Roman" w:eastAsia="Times New Roman" w:hAnsi="Times New Roman" w:cs="Times New Roman"/>
          <w:sz w:val="32"/>
          <w:szCs w:val="32"/>
        </w:rPr>
        <w:t>здоровьесберегающих</w:t>
      </w:r>
      <w:proofErr w:type="spellEnd"/>
      <w:r w:rsidRPr="00120285">
        <w:rPr>
          <w:rFonts w:ascii="Times New Roman" w:eastAsia="Times New Roman" w:hAnsi="Times New Roman" w:cs="Times New Roman"/>
          <w:sz w:val="32"/>
          <w:szCs w:val="32"/>
        </w:rPr>
        <w:t xml:space="preserve"> технологии, создает благоприятный микроклимат в группе;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консультирует родителей о формировании культурно-гигиенических навыков, об индивидуальных особенностях ребенка, об уровне развития мелкой моторики.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Медицинский персонал: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проводит лечебно-профилактические и оздоровительные мероприятия;</w:t>
      </w:r>
      <w:r w:rsidRPr="00120285">
        <w:rPr>
          <w:rFonts w:ascii="Times New Roman" w:eastAsia="Times New Roman" w:hAnsi="Times New Roman" w:cs="Times New Roman"/>
          <w:sz w:val="32"/>
          <w:szCs w:val="32"/>
        </w:rPr>
        <w:br/>
        <w:t>• осуществляет контроль за состоянием здоровья детей посредством регулярных осмотров, за соблюдением требований санитарно-эпидемиологических норм.</w:t>
      </w:r>
    </w:p>
    <w:p w:rsidR="00C86CE6" w:rsidRPr="00120285" w:rsidRDefault="00C86CE6">
      <w:pPr>
        <w:rPr>
          <w:rFonts w:ascii="Times New Roman" w:hAnsi="Times New Roman" w:cs="Times New Roman"/>
          <w:sz w:val="32"/>
          <w:szCs w:val="32"/>
        </w:rPr>
      </w:pPr>
    </w:p>
    <w:sectPr w:rsidR="00C86CE6" w:rsidRPr="001202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D465A"/>
    <w:rsid w:val="00120285"/>
    <w:rsid w:val="00AD465A"/>
    <w:rsid w:val="00C8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5F17F3-1A7B-4956-AC32-6968AB6B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2840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2016</dc:creator>
  <cp:keywords/>
  <dc:description/>
  <cp:lastModifiedBy>baytayga.ru</cp:lastModifiedBy>
  <cp:revision>3</cp:revision>
  <cp:lastPrinted>2021-09-29T11:50:00Z</cp:lastPrinted>
  <dcterms:created xsi:type="dcterms:W3CDTF">2021-09-29T11:44:00Z</dcterms:created>
  <dcterms:modified xsi:type="dcterms:W3CDTF">2021-09-29T12:14:00Z</dcterms:modified>
</cp:coreProperties>
</file>